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E4D03" w:rsidRDefault="00304C21" w:rsidP="009C4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9.45pt;margin-top:178.55pt;width:248.8pt;height:242.55pt;z-index:251635712;mso-wrap-edited:f;mso-position-horizontal-relative:page;mso-position-vertical-relative:page" filled="f" strokecolor="#548dd4 [1951]" strokeweight="2.25pt">
            <v:stroke dashstyle="1 1" endcap="round"/>
            <v:textbox style="mso-next-textbox:#_x0000_s1038" inset=",7.2pt,,7.2pt">
              <w:txbxContent>
                <w:p w:rsidR="00923CCF" w:rsidRDefault="009E4C2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did it!  Our first Spelling Test</w:t>
                  </w:r>
                  <w:r w:rsidRPr="009E4C23">
                    <w:rPr>
                      <w:rFonts w:ascii="Tahoma" w:hAnsi="Tahoma" w:cs="Tahoma"/>
                      <w:sz w:val="22"/>
                      <w:szCs w:val="22"/>
                    </w:rPr>
                    <w:sym w:font="Wingdings" w:char="F04A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The kids all did a great job acquiring the new test taking skill. Thanks for practicing with them at home!</w:t>
                  </w:r>
                </w:p>
                <w:p w:rsidR="009E4C23" w:rsidRDefault="009E4C2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You will get a weekly list of spelling words sent home on Fridays so that you can have the weekend to study them ahead of time, should you choose to do so.</w:t>
                  </w:r>
                  <w:r w:rsidR="006F02FB">
                    <w:rPr>
                      <w:rFonts w:ascii="Tahoma" w:hAnsi="Tahoma" w:cs="Tahoma"/>
                      <w:sz w:val="22"/>
                      <w:szCs w:val="22"/>
                    </w:rPr>
                    <w:t xml:space="preserve"> We will be giving a pre test on Wednesdays. Those that have a perfect score will not retake the test on Fridays.</w:t>
                  </w:r>
                </w:p>
                <w:p w:rsidR="009E4C23" w:rsidRDefault="009E4C2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Book Reports for grading period 3 are due tomorrow.  Poems will be delivered next week.</w:t>
                  </w:r>
                </w:p>
                <w:p w:rsidR="009E4C23" w:rsidRPr="00F80978" w:rsidRDefault="009E4C2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Basha library is having a Polar Express story </w:t>
                  </w:r>
                  <w:r w:rsidR="008649DD">
                    <w:rPr>
                      <w:rFonts w:ascii="Tahoma" w:hAnsi="Tahoma" w:cs="Tahoma"/>
                      <w:sz w:val="22"/>
                      <w:szCs w:val="22"/>
                    </w:rPr>
                    <w:t xml:space="preserve">time on Dec 3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at 6:30 p.m. </w:t>
                  </w:r>
                  <w:r w:rsidR="00D11E9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Wear your jammies and come hear the wonderful story read by Mrs. Claus!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312.25pt;margin-top:178.55pt;width:251.95pt;height:223.9pt;z-index:251679744;mso-wrap-edited:f;mso-position-horizontal-relative:page;mso-position-vertical-relative:page" filled="f" strokecolor="#548dd4 [1951]" strokeweight="2.25pt">
            <v:stroke dashstyle="1 1" endcap="round"/>
            <v:textbox style="mso-next-textbox:#_x0000_s1468" inset=",7.2pt,,7.2pt">
              <w:txbxContent>
                <w:p w:rsidR="0092018D" w:rsidRDefault="00F80978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80978">
                    <w:rPr>
                      <w:rFonts w:ascii="Tahoma" w:hAnsi="Tahoma" w:cs="Tahoma"/>
                      <w:sz w:val="22"/>
                      <w:szCs w:val="22"/>
                    </w:rPr>
                    <w:t>In Spalding</w:t>
                  </w:r>
                  <w:r w:rsidR="00FA5B57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 xml:space="preserve"> we will</w:t>
                  </w:r>
                  <w:r w:rsidR="0059010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01CC1">
                    <w:rPr>
                      <w:rFonts w:ascii="Tahoma" w:hAnsi="Tahoma" w:cs="Tahoma"/>
                      <w:sz w:val="22"/>
                      <w:szCs w:val="22"/>
                    </w:rPr>
                    <w:t>work on phonograms:</w:t>
                  </w:r>
                </w:p>
                <w:p w:rsidR="0092018D" w:rsidRDefault="0092018D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OPR:</w:t>
                  </w:r>
                  <w:r w:rsidR="009E4C2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F06681">
                    <w:rPr>
                      <w:rFonts w:ascii="Tahoma" w:hAnsi="Tahoma" w:cs="Tahoma"/>
                      <w:sz w:val="22"/>
                      <w:szCs w:val="22"/>
                    </w:rPr>
                    <w:t xml:space="preserve">or, ck, wh, ed, ee, ow, th, m, n, r, a, e, i, o, u, d, s, c, b, g </w:t>
                  </w:r>
                </w:p>
                <w:p w:rsidR="004E3782" w:rsidRDefault="0092018D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WPR:</w:t>
                  </w:r>
                  <w:r w:rsidR="00F06681">
                    <w:rPr>
                      <w:rFonts w:ascii="Tahoma" w:hAnsi="Tahoma" w:cs="Tahoma"/>
                      <w:sz w:val="22"/>
                      <w:szCs w:val="22"/>
                    </w:rPr>
                    <w:t xml:space="preserve"> or, ck, wh, ed, ee, ow, th, m, n, r, a, e, i, o, u </w:t>
                  </w:r>
                </w:p>
                <w:p w:rsidR="004E3782" w:rsidRDefault="004E378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will continue in our spelling books, talk about informative-narrative writing, learn the 3</w:t>
                  </w:r>
                  <w:r w:rsidRPr="004E3782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job of e, and learn about imperative sentences.</w:t>
                  </w:r>
                </w:p>
                <w:p w:rsidR="00B95039" w:rsidRDefault="004E378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Spelling Test on Friday and McCall Harby Test on Friday.</w:t>
                  </w:r>
                  <w:r w:rsidR="0092018D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F06681" w:rsidRPr="00590103" w:rsidRDefault="00F06681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In Saxon we will have a fact assessment and begin to count dimes this week. We will also learn to count by 2’s and tell time to the hour.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margin-left:54pt;margin-top:446.5pt;width:208.45pt;height:53.3pt;z-index:251674624;mso-wrap-style:none;mso-position-horizontal-relative:page;mso-position-vertical-relative:page" filled="f" stroked="f">
            <v:textbox style="mso-next-textbox:#_x0000_s1454" inset="0,0,0,0">
              <w:txbxContent>
                <w:p w:rsidR="00E95C09" w:rsidRDefault="00E95C09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</w:t>
                  </w:r>
                  <w:r w:rsidR="00095E30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095E30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69778" cy="691117"/>
                        <wp:effectExtent l="19050" t="0" r="1772" b="0"/>
                        <wp:docPr id="6" name="imgHvThumb" descr="Student making handprints on a large sheet of pap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making handprints on a large sheet of 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835" cy="694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  <w:r w:rsidR="00F31693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</w:p>
                <w:p w:rsidR="000877A4" w:rsidRPr="00E95C09" w:rsidRDefault="00F31693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</w:t>
                  </w:r>
                  <w:r w:rsidR="00E95C09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DD4D4E" w:rsidRPr="00DD4D4E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</w:t>
                  </w:r>
                  <w:r w:rsidR="00DD4D4E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59145" cy="765543"/>
                        <wp:effectExtent l="19050" t="0" r="0" b="0"/>
                        <wp:docPr id="61" name="imgHvThumb" descr="Student at a school desk sweating while taking a 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at a school desk sweating while taking a 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680" cy="768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9" type="#_x0000_t202" style="position:absolute;margin-left:316.3pt;margin-top:410.25pt;width:247.9pt;height:26.2pt;z-index:251683327;mso-wrap-edited:f;mso-position-horizontal-relative:page;mso-position-vertical-relative:page" wrapcoords="0 0 21600 0 21600 21600 0 21600 0 0" filled="f" stroked="f">
            <v:textbox style="mso-next-textbox:#_x0000_s1479" inset="0,0,0,0">
              <w:txbxContent>
                <w:p w:rsidR="00F56C8A" w:rsidRPr="008E5604" w:rsidRDefault="0090033D" w:rsidP="00FF1B4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Star Students</w:t>
                  </w:r>
                  <w:r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F1B40" w:rsidRPr="00FF1B4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5B1F1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 </w:t>
                  </w:r>
                  <w:r w:rsidR="00FF1B40">
                    <w:rPr>
                      <w:rFonts w:ascii="Times New Roman" w:hAnsi="Times New Roman"/>
                      <w:noProof/>
                      <w:color w:val="000000"/>
                      <w:w w:val="0"/>
                      <w:sz w:val="0"/>
                    </w:rPr>
                    <w:drawing>
                      <wp:inline distT="0" distB="0" distL="0" distR="0">
                        <wp:extent cx="318976" cy="318976"/>
                        <wp:effectExtent l="0" t="0" r="4874" b="0"/>
                        <wp:docPr id="70" name="Picture 70" descr="C:\Users\Acevedo\AppData\Local\Microsoft\Windows\Temporary Internet Files\Content.IE5\3OJ13BA6\MC90043161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Acevedo\AppData\Local\Microsoft\Windows\Temporary Internet Files\Content.IE5\3OJ13BA6\MC90043161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18976" cy="318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0" type="#_x0000_t202" style="position:absolute;margin-left:312.25pt;margin-top:446.5pt;width:251.95pt;height:77.6pt;z-index:251684351;mso-wrap-edited:f;mso-position-horizontal-relative:page;mso-position-vertical-relative:page" filled="f" strokecolor="#0070c0" strokeweight="2.25pt">
            <v:stroke dashstyle="1 1" endcap="round"/>
            <v:textbox style="mso-next-textbox:#_x0000_s1480" inset=",7.2pt,,7.2pt">
              <w:txbxContent>
                <w:p w:rsidR="00F56C8A" w:rsidRDefault="009E4C23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12/3– 12/7</w:t>
                  </w:r>
                  <w:r w:rsidR="00E96870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Mrs. Murphree’s Class - Diana</w:t>
                  </w:r>
                  <w:r w:rsidR="00834BBC">
                    <w:rPr>
                      <w:rFonts w:ascii="Tahoma" w:hAnsi="Tahoma" w:cs="Tahoma"/>
                      <w:sz w:val="22"/>
                      <w:szCs w:val="22"/>
                    </w:rPr>
                    <w:br/>
                    <w:t>Ms. Riker’s AM</w:t>
                  </w:r>
                  <w:r w:rsidR="00F56C8A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23CCF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– </w:t>
                  </w:r>
                  <w:r w:rsidR="00D11E99">
                    <w:rPr>
                      <w:rFonts w:ascii="Tahoma" w:hAnsi="Tahoma" w:cs="Tahoma"/>
                      <w:sz w:val="22"/>
                      <w:szCs w:val="22"/>
                    </w:rPr>
                    <w:t xml:space="preserve">Gabriella </w:t>
                  </w:r>
                  <w:r w:rsidR="00923CCF">
                    <w:rPr>
                      <w:rFonts w:ascii="Tahoma" w:hAnsi="Tahoma" w:cs="Tahoma"/>
                      <w:sz w:val="22"/>
                      <w:szCs w:val="22"/>
                    </w:rPr>
                    <w:t xml:space="preserve"> PM</w:t>
                  </w:r>
                  <w:r w:rsidR="007817E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-</w:t>
                  </w:r>
                  <w:r w:rsidR="00D11E9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5C75D6">
                    <w:rPr>
                      <w:rFonts w:ascii="Tahoma" w:hAnsi="Tahoma" w:cs="Tahoma"/>
                      <w:sz w:val="22"/>
                      <w:szCs w:val="22"/>
                    </w:rPr>
                    <w:t>Jackson</w:t>
                  </w:r>
                </w:p>
                <w:p w:rsidR="00834BBC" w:rsidRPr="005E4470" w:rsidRDefault="00766CA7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Ms.Whela</w:t>
                  </w:r>
                  <w:r w:rsidR="00FB6E2E">
                    <w:rPr>
                      <w:rFonts w:ascii="Tahoma" w:hAnsi="Tahoma" w:cs="Tahoma"/>
                      <w:sz w:val="22"/>
                      <w:szCs w:val="22"/>
                    </w:rPr>
                    <w:t>han’s AM –</w:t>
                  </w:r>
                  <w:r w:rsidR="00D11E99">
                    <w:rPr>
                      <w:rFonts w:ascii="Tahoma" w:hAnsi="Tahoma" w:cs="Tahoma"/>
                      <w:sz w:val="22"/>
                      <w:szCs w:val="22"/>
                    </w:rPr>
                    <w:t xml:space="preserve"> Riley</w:t>
                  </w:r>
                  <w:r w:rsidR="006F02FB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EE4D0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23CCF">
                    <w:rPr>
                      <w:rFonts w:ascii="Tahoma" w:hAnsi="Tahoma" w:cs="Tahoma"/>
                      <w:sz w:val="22"/>
                      <w:szCs w:val="22"/>
                    </w:rPr>
                    <w:t xml:space="preserve"> PM</w:t>
                  </w:r>
                  <w:r w:rsidR="002966CD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E96870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 w:rsidR="009E4C2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D11E99">
                    <w:rPr>
                      <w:rFonts w:ascii="Tahoma" w:hAnsi="Tahoma" w:cs="Tahoma"/>
                      <w:sz w:val="22"/>
                      <w:szCs w:val="22"/>
                    </w:rPr>
                    <w:t>Amelia</w:t>
                  </w:r>
                </w:p>
                <w:p w:rsidR="00F56C8A" w:rsidRDefault="00F56C8A" w:rsidP="00F56C8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45.05pt;margin-top:509.65pt;width:253.2pt;height:32.3pt;z-index:251658240;mso-position-horizontal-relative:page;mso-position-vertical-relative:page" filled="f" stroked="f">
            <v:textbox style="mso-next-textbox:#_x0000_s1310" inset="0,0,0,0">
              <w:txbxContent>
                <w:p w:rsidR="00E97DCF" w:rsidRPr="00D95085" w:rsidRDefault="003024D5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Reminders:</w:t>
                  </w:r>
                </w:p>
                <w:p w:rsidR="00E97DCF" w:rsidRDefault="00E97DC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15pt;margin-top:604.55pt;width:249.2pt;height:34.2pt;z-index:25166131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D95085" w:rsidRDefault="008E5604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Teacher Contact Info: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5.05pt;margin-top:147.4pt;width:248.8pt;height:31.15pt;z-index:251636736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5B7866" w:rsidRPr="00BC59CC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BC59CC">
                    <w:rPr>
                      <w:rFonts w:ascii="AR CENA" w:hAnsi="AR CENA"/>
                      <w:sz w:val="56"/>
                      <w:szCs w:val="56"/>
                    </w:rPr>
                    <w:t>News: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14.4pt;margin-top:147.4pt;width:249.8pt;height:31.15pt;z-index:251678720;mso-wrap-edited:f;mso-position-horizontal-relative:page;mso-position-vertical-relative:page" wrapcoords="0 0 21600 0 21600 21600 0 21600 0 0" filled="f" stroked="f">
            <v:textbox style="mso-next-textbox:#_x0000_s1467" inset="0,0,0,0">
              <w:txbxContent>
                <w:p w:rsidR="00174844" w:rsidRPr="00D95085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This Week: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315pt;margin-top:636.3pt;width:251.35pt;height:102.1pt;z-index:251662336;mso-wrap-edited:f;mso-position-horizontal-relative:page;mso-position-vertical-relative:page" filled="f" strokecolor="#548dd4 [1951]" strokeweight="2.25pt">
            <v:stroke dashstyle="1 1" endcap="round"/>
            <v:textbox style="mso-next-textbox:#_x0000_s1315" inset=",,,0">
              <w:txbxContent>
                <w:p w:rsidR="00CC3F51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Mrs. Murphree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0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Jennifer.murphree@legacytraditional.org</w:t>
                    </w:r>
                  </w:hyperlink>
                </w:p>
                <w:p w:rsidR="008E5604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Miss Riker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1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Kimberly.riker@legacytraditional.org</w:t>
                    </w:r>
                  </w:hyperlink>
                </w:p>
                <w:p w:rsidR="00712335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Miss </w:t>
                  </w:r>
                  <w:r w:rsidR="008A0D45">
                    <w:rPr>
                      <w:rFonts w:ascii="Tahoma" w:hAnsi="Tahoma" w:cs="Tahoma"/>
                      <w:sz w:val="22"/>
                      <w:szCs w:val="22"/>
                    </w:rPr>
                    <w:t>Whela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han </w:t>
                  </w:r>
                  <w:hyperlink r:id="rId12" w:history="1">
                    <w:r w:rsidR="008A0D45" w:rsidRPr="00A8416F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Kristen.whelahan@legacytraditional.org</w:t>
                    </w:r>
                  </w:hyperlink>
                </w:p>
                <w:p w:rsidR="00712335" w:rsidRPr="005E4470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51.4pt;margin-top:109.65pt;width:506.6pt;height:44.3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5B7866" w:rsidRPr="00155B92" w:rsidRDefault="009E4C23" w:rsidP="00236FD0">
                  <w:pPr>
                    <w:pStyle w:val="Masthead"/>
                    <w:rPr>
                      <w:rFonts w:ascii="AR CENA" w:hAnsi="AR CENA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Week of December 3</w:t>
                  </w:r>
                  <w:r w:rsidR="008A0D45"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, 2012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-36pt;margin-top:-21.35pt;width:313.55pt;height:53.75pt;z-index:251682303" filled="f" stroked="f">
            <v:textbox style="mso-next-textbox:#_x0000_s1476">
              <w:txbxContent>
                <w:p w:rsidR="000C2ED6" w:rsidRPr="00BC59CC" w:rsidRDefault="00760FD9" w:rsidP="00760FD9">
                  <w:pPr>
                    <w:pStyle w:val="Heading1"/>
                    <w:jc w:val="center"/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</w:pPr>
                  <w:r w:rsidRPr="00BC59CC"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  <w:t>Kindergarten News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07" type="#_x0000_t202" style="position:absolute;margin-left:380.1pt;margin-top:27.8pt;width:168.9pt;height:76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A6E74" w:rsidRDefault="00760FD9" w:rsidP="008D36CD">
                  <w:pPr>
                    <w:pStyle w:val="Heading3"/>
                    <w:spacing w:before="0"/>
                    <w:rPr>
                      <w:rFonts w:ascii="Tahoma" w:hAnsi="Tahoma" w:cs="Tahoma"/>
                      <w:color w:val="auto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</w:rPr>
                    <w:t xml:space="preserve">Athlos Traditional </w:t>
                  </w:r>
                  <w:r w:rsidR="008B7E09" w:rsidRPr="004A6E74">
                    <w:rPr>
                      <w:rFonts w:ascii="Tahoma" w:hAnsi="Tahoma" w:cs="Tahoma"/>
                      <w:color w:val="auto"/>
                    </w:rPr>
                    <w:t>Academy</w:t>
                  </w:r>
                </w:p>
                <w:p w:rsidR="008D36CD" w:rsidRPr="004A6E74" w:rsidRDefault="00155B92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3201 S. Gilbert</w:t>
                  </w:r>
                  <w:r w:rsidR="008D36CD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 Road,</w:t>
                  </w:r>
                </w:p>
                <w:p w:rsidR="008D36CD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Chandler</w:t>
                  </w:r>
                  <w:r w:rsidR="004B2E97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AZ 85286</w:t>
                  </w:r>
                </w:p>
                <w:p w:rsidR="005B4F56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Main 480.270.5422</w:t>
                  </w:r>
                </w:p>
                <w:p w:rsidR="008D36CD" w:rsidRPr="004A6E74" w:rsidRDefault="008D36CD" w:rsidP="008D36CD">
                  <w:pPr>
                    <w:pStyle w:val="VolumeandIssue"/>
                    <w:spacing w:line="240" w:lineRule="auto"/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  <w:t>www.athlostraditional.org</w:t>
                  </w:r>
                </w:p>
                <w:p w:rsidR="005B4F56" w:rsidRPr="00445656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380.1pt;margin-top:22.8pt;width:180pt;height:81pt;z-index:251656192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rect id="_x0000_s1478" style="position:absolute;margin-left:54pt;margin-top:22.8pt;width:316.15pt;height:81pt;z-index:251682047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group id="_x0000_s1324" style="position:absolute;margin-left:27pt;margin-top:51.05pt;width:558pt;height:704.1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2.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312" type="#_x0000_t202" style="position:absolute;margin-left:313.45pt;margin-top:524.1pt;width:234.6pt;height:31.75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8E5604" w:rsidRDefault="00670BDD" w:rsidP="005B1F1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304C21">
                    <w:rPr>
                      <w:rFonts w:ascii="AR CENA" w:hAnsi="AR CENA"/>
                      <w:noProof/>
                      <w:sz w:val="52"/>
                      <w:szCs w:val="52"/>
                    </w:rPr>
                    <w:pict>
                      <v:shape id="Picture 84" o:spid="_x0000_i1025" type="#_x0000_t75" style="width:31pt;height:21.75pt;visibility:visible;mso-wrap-style:square" o:bullet="t">
                        <v:imagedata r:id="rId13" o:title="MC900436169[1]"/>
                      </v:shape>
                    </w:pict>
                  </w:r>
                  <w:r w:rsidR="005B1F10"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56C8A" w:rsidRPr="00D95085">
                    <w:rPr>
                      <w:rFonts w:ascii="AR CENA" w:hAnsi="AR CENA"/>
                      <w:sz w:val="56"/>
                      <w:szCs w:val="56"/>
                    </w:rPr>
                    <w:t>Birthdays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t xml:space="preserve"> 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390479" cy="276167"/>
                        <wp:effectExtent l="19050" t="0" r="0" b="0"/>
                        <wp:docPr id="84" name="Picture 84" descr="C:\Users\Acevedo\AppData\Local\Microsoft\Windows\Temporary Internet Files\Content.IE5\05N12TAJ\MC90043616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Acevedo\AppData\Local\Microsoft\Windows\Temporary Internet Files\Content.IE5\05N12TAJ\MC90043616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815" cy="27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54pt;margin-top:567pt;width:234pt;height:162pt;z-index:251659264;mso-position-horizontal-relative:page;mso-position-vertical-relative:page" filled="f" stroked="f">
            <v:textbox style="mso-next-textbox:#_x0000_s1311;mso-fit-shape-to-text:t" inset="0,0,0,0">
              <w:txbxContent>
                <w:p w:rsidR="00BC59CC" w:rsidRDefault="00BC59C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A0CF8">
        <w:t xml:space="preserve">D practice this </w:t>
      </w:r>
    </w:p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304C21" w:rsidP="00EE4D03">
      <w:r>
        <w:rPr>
          <w:noProof/>
        </w:rPr>
        <w:pict>
          <v:shape id="_x0000_s1327" type="#_x0000_t202" style="position:absolute;margin-left:54pt;margin-top:495.1pt;width:234pt;height:218.2pt;z-index:251665408;mso-wrap-edited:f;mso-position-horizontal-relative:page;mso-position-vertical-relative:page" filled="f" fillcolor="#9cf" strokecolor="#548dd4 [1951]" strokeweight="2.25pt">
            <v:stroke dashstyle="1 1" endcap="round"/>
            <v:textbox style="mso-next-textbox:#_x0000_s1327" inset=",7.2pt,,7.2pt">
              <w:txbxContent>
                <w:p w:rsidR="007A3EA5" w:rsidRDefault="007A3EA5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E4D03" w:rsidRDefault="00EE4D03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F19F4" w:rsidRDefault="00EF19F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2018D" w:rsidRDefault="0092018D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Book report is due 12/4 and Poems on 12/11-13.</w:t>
                  </w:r>
                </w:p>
                <w:p w:rsidR="00901CC1" w:rsidRDefault="00715FC1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Christmas break is Dec 21- Jan 7</w:t>
                  </w:r>
                </w:p>
                <w:p w:rsidR="00715FC1" w:rsidRDefault="00715FC1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In class Christmas parties will be held on Dec 21 half day.</w:t>
                  </w:r>
                  <w:r w:rsidR="006F02FB">
                    <w:rPr>
                      <w:rFonts w:ascii="Tahoma" w:hAnsi="Tahoma" w:cs="Tahoma"/>
                      <w:sz w:val="22"/>
                      <w:szCs w:val="22"/>
                    </w:rPr>
                    <w:t xml:space="preserve"> Look for sign up info coming soon.</w:t>
                  </w:r>
                </w:p>
                <w:p w:rsidR="009E4C23" w:rsidRPr="005E4470" w:rsidRDefault="009E4C23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EE4D03" w:rsidRPr="00EE4D03" w:rsidRDefault="00EE4D03" w:rsidP="00EE4D03"/>
    <w:p w:rsidR="00EE4D03" w:rsidRPr="00EE4D03" w:rsidRDefault="00EE4D03" w:rsidP="00EE4D03"/>
    <w:p w:rsidR="00EE4D03" w:rsidRDefault="00EE4D03" w:rsidP="00EE4D03"/>
    <w:p w:rsidR="00EE4D03" w:rsidRPr="00EE4D03" w:rsidRDefault="00304C21" w:rsidP="00EE4D03">
      <w:r>
        <w:rPr>
          <w:noProof/>
        </w:rPr>
        <w:pict>
          <v:shape id="_x0000_s1466" type="#_x0000_t202" style="position:absolute;margin-left:309.35pt;margin-top:547.4pt;width:250.75pt;height:48.7pt;z-index:251677696;mso-wrap-edited:f;mso-position-horizontal-relative:page;mso-position-vertical-relative:page" filled="f" strokecolor="#548dd4 [1951]" strokeweight="2.25pt">
            <v:stroke dashstyle="1 1" endcap="round"/>
            <v:textbox style="mso-next-textbox:#_x0000_s1466" inset=",7.2pt,,7.2pt">
              <w:txbxContent>
                <w:p w:rsidR="005B2237" w:rsidRDefault="004E3782" w:rsidP="00B95039">
                  <w:r>
                    <w:t>Samantha 12/6 Zachary 12/</w:t>
                  </w:r>
                  <w:r w:rsidR="005B2237">
                    <w:t>6</w:t>
                  </w:r>
                </w:p>
                <w:p w:rsidR="00901CC1" w:rsidRDefault="00F06681" w:rsidP="00B95039">
                  <w:r>
                    <w:t xml:space="preserve"> Connor 12/7</w:t>
                  </w:r>
                </w:p>
                <w:p w:rsidR="00AF0500" w:rsidRDefault="00AF0500" w:rsidP="00B95039"/>
                <w:p w:rsidR="00AF0500" w:rsidRDefault="004E3782" w:rsidP="00B95039">
                  <w:r>
                    <w:t xml:space="preserve"> </w:t>
                  </w:r>
                </w:p>
                <w:p w:rsidR="00AF0500" w:rsidRPr="00B95039" w:rsidRDefault="00AF0500" w:rsidP="00B95039"/>
              </w:txbxContent>
            </v:textbox>
            <w10:wrap anchorx="page" anchory="page"/>
          </v:shape>
        </w:pict>
      </w:r>
    </w:p>
    <w:p w:rsidR="00215570" w:rsidRPr="005B2237" w:rsidRDefault="00215570" w:rsidP="005B2237">
      <w:pPr>
        <w:tabs>
          <w:tab w:val="left" w:pos="6966"/>
        </w:tabs>
      </w:pPr>
    </w:p>
    <w:sectPr w:rsidR="00215570" w:rsidRPr="005B2237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9A" w:rsidRDefault="0037539A">
      <w:r>
        <w:separator/>
      </w:r>
    </w:p>
  </w:endnote>
  <w:endnote w:type="continuationSeparator" w:id="1">
    <w:p w:rsidR="0037539A" w:rsidRDefault="0037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9A" w:rsidRDefault="0037539A">
      <w:r>
        <w:separator/>
      </w:r>
    </w:p>
  </w:footnote>
  <w:footnote w:type="continuationSeparator" w:id="1">
    <w:p w:rsidR="0037539A" w:rsidRDefault="00375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BD14691_"/>
      </v:shape>
    </w:pict>
  </w:numPicBullet>
  <w:numPicBullet w:numPicBulletId="1">
    <w:pict>
      <v:shape id="_x0000_i1042" type="#_x0000_t75" style="width:2in;height:2in;flip:x;visibility:visible;mso-wrap-style:square" o:bullet="t">
        <v:imagedata r:id="rId2" o:title="MC900431611[1]"/>
      </v:shape>
    </w:pict>
  </w:numPicBullet>
  <w:numPicBullet w:numPicBulletId="2">
    <w:pict>
      <v:shape id="_x0000_i1043" type="#_x0000_t75" style="width:171.65pt;height:121.4pt;visibility:visible;mso-wrap-style:square" o:bullet="t">
        <v:imagedata r:id="rId3" o:title="MC900436169[1]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C5FF9"/>
    <w:multiLevelType w:val="hybridMultilevel"/>
    <w:tmpl w:val="1B480CB2"/>
    <w:lvl w:ilvl="0" w:tplc="55A297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0D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8C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8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2A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63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EF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6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4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E629B9"/>
    <w:multiLevelType w:val="hybridMultilevel"/>
    <w:tmpl w:val="A142D004"/>
    <w:lvl w:ilvl="0" w:tplc="B22CD4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F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E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9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85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A0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6E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CC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0D324E"/>
    <w:multiLevelType w:val="hybridMultilevel"/>
    <w:tmpl w:val="3E26B2D0"/>
    <w:lvl w:ilvl="0" w:tplc="61427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EA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9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AA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8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AA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C2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4B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AA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94387A"/>
    <w:multiLevelType w:val="hybridMultilevel"/>
    <w:tmpl w:val="989C0422"/>
    <w:lvl w:ilvl="0" w:tplc="D38AE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E6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40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4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4C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48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66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0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F2A44"/>
    <w:multiLevelType w:val="hybridMultilevel"/>
    <w:tmpl w:val="77A8EC2C"/>
    <w:lvl w:ilvl="0" w:tplc="FC945E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4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09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A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42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46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AE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EE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FD9"/>
    <w:rsid w:val="00005752"/>
    <w:rsid w:val="000066D0"/>
    <w:rsid w:val="00016433"/>
    <w:rsid w:val="000273F3"/>
    <w:rsid w:val="0003105E"/>
    <w:rsid w:val="0005105B"/>
    <w:rsid w:val="000865F1"/>
    <w:rsid w:val="000876CC"/>
    <w:rsid w:val="000877A4"/>
    <w:rsid w:val="000907CF"/>
    <w:rsid w:val="00093BB6"/>
    <w:rsid w:val="00095E30"/>
    <w:rsid w:val="000C2ED6"/>
    <w:rsid w:val="000D0C32"/>
    <w:rsid w:val="000D5D3D"/>
    <w:rsid w:val="000E32BD"/>
    <w:rsid w:val="000E54C6"/>
    <w:rsid w:val="000F6884"/>
    <w:rsid w:val="00111736"/>
    <w:rsid w:val="00111D8C"/>
    <w:rsid w:val="00134EE8"/>
    <w:rsid w:val="00143A68"/>
    <w:rsid w:val="00144343"/>
    <w:rsid w:val="0014699E"/>
    <w:rsid w:val="00155B92"/>
    <w:rsid w:val="00160C5D"/>
    <w:rsid w:val="00164D3F"/>
    <w:rsid w:val="00174844"/>
    <w:rsid w:val="001844BF"/>
    <w:rsid w:val="00184C67"/>
    <w:rsid w:val="0018588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23D4E"/>
    <w:rsid w:val="0023443F"/>
    <w:rsid w:val="00235981"/>
    <w:rsid w:val="00236358"/>
    <w:rsid w:val="00236FD0"/>
    <w:rsid w:val="00254949"/>
    <w:rsid w:val="00280721"/>
    <w:rsid w:val="0028166E"/>
    <w:rsid w:val="00284F12"/>
    <w:rsid w:val="002966CD"/>
    <w:rsid w:val="002B1042"/>
    <w:rsid w:val="002B1E02"/>
    <w:rsid w:val="002B44B7"/>
    <w:rsid w:val="002C08BC"/>
    <w:rsid w:val="002C09FF"/>
    <w:rsid w:val="002C20A0"/>
    <w:rsid w:val="002C24F0"/>
    <w:rsid w:val="002C35F7"/>
    <w:rsid w:val="002C4638"/>
    <w:rsid w:val="002C7F58"/>
    <w:rsid w:val="002D2D8A"/>
    <w:rsid w:val="002D4617"/>
    <w:rsid w:val="002D55C8"/>
    <w:rsid w:val="002E3D2C"/>
    <w:rsid w:val="002F0AEB"/>
    <w:rsid w:val="003024D5"/>
    <w:rsid w:val="00304C21"/>
    <w:rsid w:val="0033356B"/>
    <w:rsid w:val="00350640"/>
    <w:rsid w:val="00353379"/>
    <w:rsid w:val="00355A90"/>
    <w:rsid w:val="0037251F"/>
    <w:rsid w:val="003743CF"/>
    <w:rsid w:val="0037539A"/>
    <w:rsid w:val="003763D1"/>
    <w:rsid w:val="00380B5D"/>
    <w:rsid w:val="00380C9F"/>
    <w:rsid w:val="00387C99"/>
    <w:rsid w:val="00394ED5"/>
    <w:rsid w:val="003A44AF"/>
    <w:rsid w:val="003B7587"/>
    <w:rsid w:val="003C1C93"/>
    <w:rsid w:val="003C2170"/>
    <w:rsid w:val="003C3D71"/>
    <w:rsid w:val="003E0B50"/>
    <w:rsid w:val="003F3A89"/>
    <w:rsid w:val="0040288D"/>
    <w:rsid w:val="00403194"/>
    <w:rsid w:val="00405C39"/>
    <w:rsid w:val="00412F8B"/>
    <w:rsid w:val="004203BE"/>
    <w:rsid w:val="00445656"/>
    <w:rsid w:val="0045017A"/>
    <w:rsid w:val="00452A03"/>
    <w:rsid w:val="00452A7C"/>
    <w:rsid w:val="00453D3E"/>
    <w:rsid w:val="00456E19"/>
    <w:rsid w:val="0046257D"/>
    <w:rsid w:val="004629DF"/>
    <w:rsid w:val="0048007A"/>
    <w:rsid w:val="004A14D3"/>
    <w:rsid w:val="004A6E74"/>
    <w:rsid w:val="004B2483"/>
    <w:rsid w:val="004B2E97"/>
    <w:rsid w:val="004C1FC0"/>
    <w:rsid w:val="004C787F"/>
    <w:rsid w:val="004D152D"/>
    <w:rsid w:val="004D75F2"/>
    <w:rsid w:val="004E3782"/>
    <w:rsid w:val="004F0995"/>
    <w:rsid w:val="004F1B9D"/>
    <w:rsid w:val="005049FB"/>
    <w:rsid w:val="00516F08"/>
    <w:rsid w:val="00523ABD"/>
    <w:rsid w:val="00524BBD"/>
    <w:rsid w:val="00530AF1"/>
    <w:rsid w:val="00543946"/>
    <w:rsid w:val="005440F4"/>
    <w:rsid w:val="005506E3"/>
    <w:rsid w:val="005544F7"/>
    <w:rsid w:val="005577F7"/>
    <w:rsid w:val="0056369D"/>
    <w:rsid w:val="005848F0"/>
    <w:rsid w:val="00590103"/>
    <w:rsid w:val="00593D63"/>
    <w:rsid w:val="0059690B"/>
    <w:rsid w:val="005B14AC"/>
    <w:rsid w:val="005B1F10"/>
    <w:rsid w:val="005B2237"/>
    <w:rsid w:val="005B4F56"/>
    <w:rsid w:val="005B7866"/>
    <w:rsid w:val="005C75D6"/>
    <w:rsid w:val="005E4470"/>
    <w:rsid w:val="00605769"/>
    <w:rsid w:val="00622531"/>
    <w:rsid w:val="00633FE0"/>
    <w:rsid w:val="00647FE7"/>
    <w:rsid w:val="00651F9C"/>
    <w:rsid w:val="006658BB"/>
    <w:rsid w:val="00670BDD"/>
    <w:rsid w:val="00681C27"/>
    <w:rsid w:val="00685F8D"/>
    <w:rsid w:val="00686A7C"/>
    <w:rsid w:val="00687837"/>
    <w:rsid w:val="006A65B0"/>
    <w:rsid w:val="006B0110"/>
    <w:rsid w:val="006D3A32"/>
    <w:rsid w:val="006D64B2"/>
    <w:rsid w:val="006E29F9"/>
    <w:rsid w:val="006F02FB"/>
    <w:rsid w:val="006F69EC"/>
    <w:rsid w:val="0070049C"/>
    <w:rsid w:val="00701254"/>
    <w:rsid w:val="007041E4"/>
    <w:rsid w:val="0070786F"/>
    <w:rsid w:val="00712335"/>
    <w:rsid w:val="00713F30"/>
    <w:rsid w:val="00715FC1"/>
    <w:rsid w:val="007262E5"/>
    <w:rsid w:val="00730D8F"/>
    <w:rsid w:val="00733748"/>
    <w:rsid w:val="00741CC0"/>
    <w:rsid w:val="00742189"/>
    <w:rsid w:val="00742CDB"/>
    <w:rsid w:val="007535B9"/>
    <w:rsid w:val="00754090"/>
    <w:rsid w:val="00760FD9"/>
    <w:rsid w:val="00766CA7"/>
    <w:rsid w:val="007671FD"/>
    <w:rsid w:val="00777147"/>
    <w:rsid w:val="007817E3"/>
    <w:rsid w:val="00782EB2"/>
    <w:rsid w:val="007A0039"/>
    <w:rsid w:val="007A3A58"/>
    <w:rsid w:val="007A3EA5"/>
    <w:rsid w:val="007A4C2C"/>
    <w:rsid w:val="007A6666"/>
    <w:rsid w:val="007B2BC2"/>
    <w:rsid w:val="007B3172"/>
    <w:rsid w:val="007D138D"/>
    <w:rsid w:val="007D7F35"/>
    <w:rsid w:val="007E137C"/>
    <w:rsid w:val="007F360F"/>
    <w:rsid w:val="007F3FA8"/>
    <w:rsid w:val="0080217E"/>
    <w:rsid w:val="008042A1"/>
    <w:rsid w:val="00805DBA"/>
    <w:rsid w:val="00830D19"/>
    <w:rsid w:val="00834BBC"/>
    <w:rsid w:val="00835E85"/>
    <w:rsid w:val="00841065"/>
    <w:rsid w:val="0084273F"/>
    <w:rsid w:val="0084420D"/>
    <w:rsid w:val="00851A42"/>
    <w:rsid w:val="00852988"/>
    <w:rsid w:val="008649DD"/>
    <w:rsid w:val="00892B10"/>
    <w:rsid w:val="008A0005"/>
    <w:rsid w:val="008A0D45"/>
    <w:rsid w:val="008B2B4A"/>
    <w:rsid w:val="008B536F"/>
    <w:rsid w:val="008B79ED"/>
    <w:rsid w:val="008B7E09"/>
    <w:rsid w:val="008C7FE0"/>
    <w:rsid w:val="008D21C3"/>
    <w:rsid w:val="008D36CD"/>
    <w:rsid w:val="008D5A62"/>
    <w:rsid w:val="008E02B2"/>
    <w:rsid w:val="008E5604"/>
    <w:rsid w:val="008F66E7"/>
    <w:rsid w:val="0090033D"/>
    <w:rsid w:val="00901CC1"/>
    <w:rsid w:val="0091225B"/>
    <w:rsid w:val="00917079"/>
    <w:rsid w:val="0092018D"/>
    <w:rsid w:val="00923CCF"/>
    <w:rsid w:val="00925343"/>
    <w:rsid w:val="00932F1F"/>
    <w:rsid w:val="009401A7"/>
    <w:rsid w:val="00940F18"/>
    <w:rsid w:val="0094155C"/>
    <w:rsid w:val="009416AA"/>
    <w:rsid w:val="009429B8"/>
    <w:rsid w:val="00944813"/>
    <w:rsid w:val="00946F22"/>
    <w:rsid w:val="00977C3A"/>
    <w:rsid w:val="00981100"/>
    <w:rsid w:val="00983828"/>
    <w:rsid w:val="009916DB"/>
    <w:rsid w:val="009A266F"/>
    <w:rsid w:val="009A4AA5"/>
    <w:rsid w:val="009B4AF0"/>
    <w:rsid w:val="009B7BAA"/>
    <w:rsid w:val="009C438E"/>
    <w:rsid w:val="009E08FE"/>
    <w:rsid w:val="009E4798"/>
    <w:rsid w:val="009E4C23"/>
    <w:rsid w:val="009E62CB"/>
    <w:rsid w:val="009F08D6"/>
    <w:rsid w:val="009F0AEE"/>
    <w:rsid w:val="009F2C50"/>
    <w:rsid w:val="009F374C"/>
    <w:rsid w:val="00A01F2D"/>
    <w:rsid w:val="00A1186C"/>
    <w:rsid w:val="00A23FE9"/>
    <w:rsid w:val="00A30A04"/>
    <w:rsid w:val="00A3453A"/>
    <w:rsid w:val="00A44505"/>
    <w:rsid w:val="00A72C57"/>
    <w:rsid w:val="00A73F32"/>
    <w:rsid w:val="00A842F7"/>
    <w:rsid w:val="00A843A1"/>
    <w:rsid w:val="00A9094F"/>
    <w:rsid w:val="00AA1165"/>
    <w:rsid w:val="00AA15E6"/>
    <w:rsid w:val="00AC335F"/>
    <w:rsid w:val="00AC3FF1"/>
    <w:rsid w:val="00AC7773"/>
    <w:rsid w:val="00AD148A"/>
    <w:rsid w:val="00AE5663"/>
    <w:rsid w:val="00AF0500"/>
    <w:rsid w:val="00AF229A"/>
    <w:rsid w:val="00B00C94"/>
    <w:rsid w:val="00B013CD"/>
    <w:rsid w:val="00B3558D"/>
    <w:rsid w:val="00B449D0"/>
    <w:rsid w:val="00B4707C"/>
    <w:rsid w:val="00B5447D"/>
    <w:rsid w:val="00B55990"/>
    <w:rsid w:val="00B62ACF"/>
    <w:rsid w:val="00B71E36"/>
    <w:rsid w:val="00B814A3"/>
    <w:rsid w:val="00B87FC2"/>
    <w:rsid w:val="00B936A5"/>
    <w:rsid w:val="00B95039"/>
    <w:rsid w:val="00B9509B"/>
    <w:rsid w:val="00BA0CF8"/>
    <w:rsid w:val="00BA396A"/>
    <w:rsid w:val="00BA6E71"/>
    <w:rsid w:val="00BA7E32"/>
    <w:rsid w:val="00BB1F36"/>
    <w:rsid w:val="00BB757B"/>
    <w:rsid w:val="00BC59CC"/>
    <w:rsid w:val="00BC6128"/>
    <w:rsid w:val="00BD1DAC"/>
    <w:rsid w:val="00BF10E1"/>
    <w:rsid w:val="00C03553"/>
    <w:rsid w:val="00C122E4"/>
    <w:rsid w:val="00C1656B"/>
    <w:rsid w:val="00C2185C"/>
    <w:rsid w:val="00C23670"/>
    <w:rsid w:val="00C24E21"/>
    <w:rsid w:val="00C26529"/>
    <w:rsid w:val="00C446BE"/>
    <w:rsid w:val="00C529E8"/>
    <w:rsid w:val="00C53EAF"/>
    <w:rsid w:val="00C54BC7"/>
    <w:rsid w:val="00C55100"/>
    <w:rsid w:val="00C55FAA"/>
    <w:rsid w:val="00C63940"/>
    <w:rsid w:val="00C80EC0"/>
    <w:rsid w:val="00C83579"/>
    <w:rsid w:val="00C97E46"/>
    <w:rsid w:val="00CB0955"/>
    <w:rsid w:val="00CB0B1A"/>
    <w:rsid w:val="00CC3F51"/>
    <w:rsid w:val="00CD125C"/>
    <w:rsid w:val="00CD4651"/>
    <w:rsid w:val="00CE470C"/>
    <w:rsid w:val="00CE6A69"/>
    <w:rsid w:val="00CE7A71"/>
    <w:rsid w:val="00CF17E1"/>
    <w:rsid w:val="00D026D5"/>
    <w:rsid w:val="00D05582"/>
    <w:rsid w:val="00D11E99"/>
    <w:rsid w:val="00D12DA3"/>
    <w:rsid w:val="00D33014"/>
    <w:rsid w:val="00D3368A"/>
    <w:rsid w:val="00D3519B"/>
    <w:rsid w:val="00D36F0C"/>
    <w:rsid w:val="00D431BD"/>
    <w:rsid w:val="00D502D3"/>
    <w:rsid w:val="00D53217"/>
    <w:rsid w:val="00D62A96"/>
    <w:rsid w:val="00D770BE"/>
    <w:rsid w:val="00D845A2"/>
    <w:rsid w:val="00D95085"/>
    <w:rsid w:val="00DC2208"/>
    <w:rsid w:val="00DD4680"/>
    <w:rsid w:val="00DD4D4E"/>
    <w:rsid w:val="00DD7B06"/>
    <w:rsid w:val="00DE68B8"/>
    <w:rsid w:val="00DF3877"/>
    <w:rsid w:val="00DF3CC2"/>
    <w:rsid w:val="00E23783"/>
    <w:rsid w:val="00E247EF"/>
    <w:rsid w:val="00E458D6"/>
    <w:rsid w:val="00E76CCF"/>
    <w:rsid w:val="00E86436"/>
    <w:rsid w:val="00E87929"/>
    <w:rsid w:val="00E95C09"/>
    <w:rsid w:val="00E96870"/>
    <w:rsid w:val="00E97DCF"/>
    <w:rsid w:val="00EA40A7"/>
    <w:rsid w:val="00EA57E3"/>
    <w:rsid w:val="00EB10EA"/>
    <w:rsid w:val="00EC3FEA"/>
    <w:rsid w:val="00ED52D0"/>
    <w:rsid w:val="00EE29A7"/>
    <w:rsid w:val="00EE4D03"/>
    <w:rsid w:val="00EF0A1D"/>
    <w:rsid w:val="00EF19F4"/>
    <w:rsid w:val="00F06681"/>
    <w:rsid w:val="00F1042C"/>
    <w:rsid w:val="00F12F72"/>
    <w:rsid w:val="00F31693"/>
    <w:rsid w:val="00F340E7"/>
    <w:rsid w:val="00F36E14"/>
    <w:rsid w:val="00F46A00"/>
    <w:rsid w:val="00F56C8A"/>
    <w:rsid w:val="00F575C2"/>
    <w:rsid w:val="00F6665B"/>
    <w:rsid w:val="00F67E9D"/>
    <w:rsid w:val="00F77449"/>
    <w:rsid w:val="00F7747A"/>
    <w:rsid w:val="00F80978"/>
    <w:rsid w:val="00FA5B57"/>
    <w:rsid w:val="00FA6378"/>
    <w:rsid w:val="00FB4D66"/>
    <w:rsid w:val="00FB6E2E"/>
    <w:rsid w:val="00FC0038"/>
    <w:rsid w:val="00FC3BB9"/>
    <w:rsid w:val="00FD4C62"/>
    <w:rsid w:val="00FD6544"/>
    <w:rsid w:val="00FD6961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mso-position-horizontal-relative:page;mso-position-vertical-relative:page" fillcolor="none [671]" strokecolor="red">
      <v:fill color="none [671]"/>
      <v:stroke color="red" weight="2.5pt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6C8A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2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mailto:Kristen.whelahan@legacytraditiona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berly.riker@legacytraditional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ennifer.murphree@legacytraditiona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vedo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Kristen</cp:lastModifiedBy>
  <cp:revision>2</cp:revision>
  <cp:lastPrinted>2002-12-15T23:48:00Z</cp:lastPrinted>
  <dcterms:created xsi:type="dcterms:W3CDTF">2012-12-15T01:22:00Z</dcterms:created>
  <dcterms:modified xsi:type="dcterms:W3CDTF">2012-12-15T01:22:00Z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